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91694" w14:textId="6B0FD2D0" w:rsidR="00DF6D75" w:rsidRDefault="00DF6D75" w:rsidP="00A6101E">
      <w:pPr>
        <w:pStyle w:val="Title"/>
        <w:jc w:val="center"/>
        <w:rPr>
          <w:b/>
          <w:bCs/>
          <w:color w:val="000000" w:themeColor="text1"/>
          <w:sz w:val="28"/>
          <w:szCs w:val="28"/>
        </w:rPr>
      </w:pPr>
      <w:permStart w:id="2113953651" w:edGrp="everyone"/>
      <w:r>
        <w:rPr>
          <w:rFonts w:ascii="Arial" w:hAnsi="Arial"/>
          <w:noProof/>
          <w:sz w:val="24"/>
        </w:rPr>
        <w:drawing>
          <wp:anchor distT="0" distB="0" distL="114300" distR="114300" simplePos="0" relativeHeight="251659264" behindDoc="0" locked="0" layoutInCell="1" allowOverlap="1" wp14:anchorId="6548558F" wp14:editId="4FF8781A">
            <wp:simplePos x="0" y="0"/>
            <wp:positionH relativeFrom="margin">
              <wp:align>center</wp:align>
            </wp:positionH>
            <wp:positionV relativeFrom="paragraph">
              <wp:posOffset>-676275</wp:posOffset>
            </wp:positionV>
            <wp:extent cx="2103902" cy="9372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CR EH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03902" cy="937260"/>
                    </a:xfrm>
                    <a:prstGeom prst="rect">
                      <a:avLst/>
                    </a:prstGeom>
                  </pic:spPr>
                </pic:pic>
              </a:graphicData>
            </a:graphic>
            <wp14:sizeRelH relativeFrom="page">
              <wp14:pctWidth>0</wp14:pctWidth>
            </wp14:sizeRelH>
            <wp14:sizeRelV relativeFrom="page">
              <wp14:pctHeight>0</wp14:pctHeight>
            </wp14:sizeRelV>
          </wp:anchor>
        </w:drawing>
      </w:r>
      <w:permEnd w:id="2113953651"/>
    </w:p>
    <w:p w14:paraId="348C2BD6" w14:textId="09D9293E" w:rsidR="00DF6D75" w:rsidRDefault="00DF6D75" w:rsidP="00A6101E">
      <w:pPr>
        <w:pStyle w:val="Title"/>
        <w:jc w:val="center"/>
        <w:rPr>
          <w:b/>
          <w:bCs/>
          <w:color w:val="000000" w:themeColor="text1"/>
          <w:sz w:val="28"/>
          <w:szCs w:val="28"/>
        </w:rPr>
      </w:pPr>
    </w:p>
    <w:p w14:paraId="35C200E3" w14:textId="439C444F" w:rsidR="00A6101E" w:rsidRPr="002C4320" w:rsidRDefault="00A6101E" w:rsidP="002C4320">
      <w:pPr>
        <w:pStyle w:val="Title"/>
        <w:jc w:val="center"/>
        <w:rPr>
          <w:rFonts w:ascii="Fira Sans" w:hAnsi="Fira Sans"/>
          <w:b/>
          <w:bCs/>
          <w:sz w:val="32"/>
          <w:szCs w:val="32"/>
        </w:rPr>
      </w:pPr>
      <w:r w:rsidRPr="002C4320">
        <w:rPr>
          <w:rFonts w:ascii="Fira Sans" w:hAnsi="Fira Sans"/>
          <w:b/>
          <w:bCs/>
          <w:sz w:val="32"/>
          <w:szCs w:val="32"/>
        </w:rPr>
        <w:t>ASBESTOS NOTIFICATION</w:t>
      </w:r>
      <w:r w:rsidR="00DF6D75" w:rsidRPr="002C4320">
        <w:rPr>
          <w:rFonts w:ascii="Fira Sans" w:hAnsi="Fira Sans"/>
          <w:b/>
          <w:bCs/>
          <w:sz w:val="32"/>
          <w:szCs w:val="32"/>
        </w:rPr>
        <w:t xml:space="preserve"> 202</w:t>
      </w:r>
      <w:r w:rsidR="00272060" w:rsidRPr="002C4320">
        <w:rPr>
          <w:rFonts w:ascii="Fira Sans" w:hAnsi="Fira Sans"/>
          <w:b/>
          <w:bCs/>
          <w:sz w:val="32"/>
          <w:szCs w:val="32"/>
        </w:rPr>
        <w:t>6</w:t>
      </w:r>
    </w:p>
    <w:p w14:paraId="6EA8DB14" w14:textId="42EEDB8C" w:rsidR="00A6101E" w:rsidRPr="002C4320" w:rsidRDefault="00A6101E" w:rsidP="002C4320">
      <w:pPr>
        <w:pStyle w:val="Heading1"/>
        <w:rPr>
          <w:rFonts w:ascii="Fira Sans" w:hAnsi="Fira Sans"/>
          <w:sz w:val="24"/>
          <w:szCs w:val="24"/>
        </w:rPr>
      </w:pPr>
      <w:r w:rsidRPr="002C4320">
        <w:rPr>
          <w:rFonts w:ascii="Fira Sans" w:hAnsi="Fira Sans"/>
          <w:sz w:val="24"/>
          <w:szCs w:val="24"/>
        </w:rPr>
        <w:t>INTRODUCTION</w:t>
      </w:r>
    </w:p>
    <w:p w14:paraId="40E8E4E5" w14:textId="3ECA7796" w:rsidR="00A6101E" w:rsidRPr="002C4320" w:rsidRDefault="00A6101E" w:rsidP="00272060">
      <w:pPr>
        <w:spacing w:after="120"/>
        <w:rPr>
          <w:rFonts w:ascii="Aptos" w:hAnsi="Aptos"/>
          <w:color w:val="000000" w:themeColor="text1"/>
          <w:lang w:val="en-US"/>
        </w:rPr>
      </w:pPr>
      <w:bookmarkStart w:id="0" w:name="_Hlk134615500"/>
      <w:r w:rsidRPr="002C4320">
        <w:rPr>
          <w:rFonts w:ascii="Aptos" w:hAnsi="Aptos"/>
          <w:color w:val="000000" w:themeColor="text1"/>
          <w:lang w:val="en-US"/>
        </w:rPr>
        <w:t xml:space="preserve">The purpose of this notice is to inform campus </w:t>
      </w:r>
      <w:r w:rsidR="005D7790" w:rsidRPr="002C4320">
        <w:rPr>
          <w:rFonts w:ascii="Aptos" w:hAnsi="Aptos"/>
          <w:color w:val="000000" w:themeColor="text1"/>
          <w:lang w:val="en-US"/>
        </w:rPr>
        <w:t>employees, building owners, lessees, and operators</w:t>
      </w:r>
      <w:r w:rsidRPr="002C4320">
        <w:rPr>
          <w:rFonts w:ascii="Aptos" w:hAnsi="Aptos"/>
          <w:color w:val="000000" w:themeColor="text1"/>
          <w:lang w:val="en-US"/>
        </w:rPr>
        <w:t xml:space="preserve"> of the presence of asbestos </w:t>
      </w:r>
      <w:r w:rsidR="005D7790" w:rsidRPr="002C4320">
        <w:rPr>
          <w:rFonts w:ascii="Aptos" w:hAnsi="Aptos"/>
          <w:color w:val="000000" w:themeColor="text1"/>
          <w:lang w:val="en-US"/>
        </w:rPr>
        <w:t>i</w:t>
      </w:r>
      <w:r w:rsidRPr="002C4320">
        <w:rPr>
          <w:rFonts w:ascii="Aptos" w:hAnsi="Aptos"/>
          <w:color w:val="000000" w:themeColor="text1"/>
          <w:lang w:val="en-US"/>
        </w:rPr>
        <w:t xml:space="preserve">n </w:t>
      </w:r>
      <w:r w:rsidR="00DF6D75" w:rsidRPr="002C4320">
        <w:rPr>
          <w:rFonts w:ascii="Aptos" w:hAnsi="Aptos"/>
          <w:color w:val="000000" w:themeColor="text1"/>
          <w:lang w:val="en-US"/>
        </w:rPr>
        <w:t>UC Riverside</w:t>
      </w:r>
      <w:r w:rsidR="002C4320">
        <w:rPr>
          <w:rFonts w:ascii="Aptos" w:hAnsi="Aptos"/>
          <w:color w:val="000000" w:themeColor="text1"/>
          <w:lang w:val="en-US"/>
        </w:rPr>
        <w:t xml:space="preserve"> (UCR)</w:t>
      </w:r>
      <w:r w:rsidRPr="002C4320">
        <w:rPr>
          <w:rFonts w:ascii="Aptos" w:hAnsi="Aptos"/>
          <w:color w:val="000000" w:themeColor="text1"/>
          <w:lang w:val="en-US"/>
        </w:rPr>
        <w:t xml:space="preserve"> </w:t>
      </w:r>
      <w:r w:rsidR="005D7790" w:rsidRPr="002C4320">
        <w:rPr>
          <w:rFonts w:ascii="Aptos" w:hAnsi="Aptos"/>
          <w:color w:val="000000" w:themeColor="text1"/>
          <w:lang w:val="en-US"/>
        </w:rPr>
        <w:t>buildings</w:t>
      </w:r>
      <w:r w:rsidRPr="002C4320">
        <w:rPr>
          <w:rFonts w:ascii="Aptos" w:hAnsi="Aptos"/>
          <w:color w:val="000000" w:themeColor="text1"/>
          <w:lang w:val="en-US"/>
        </w:rPr>
        <w:t xml:space="preserve">. </w:t>
      </w:r>
      <w:bookmarkEnd w:id="0"/>
      <w:r w:rsidRPr="002C4320">
        <w:rPr>
          <w:rFonts w:ascii="Aptos" w:hAnsi="Aptos"/>
          <w:color w:val="000000" w:themeColor="text1"/>
          <w:lang w:val="en-US"/>
        </w:rPr>
        <w:t xml:space="preserve">The Asbestos Notification Act </w:t>
      </w:r>
      <w:r w:rsidRPr="002C4320">
        <w:rPr>
          <w:rFonts w:ascii="Aptos" w:hAnsi="Aptos"/>
          <w:lang w:val="en-US"/>
        </w:rPr>
        <w:t>(</w:t>
      </w:r>
      <w:hyperlink r:id="rId11">
        <w:r w:rsidRPr="002C4320">
          <w:rPr>
            <w:rFonts w:ascii="Aptos" w:hAnsi="Aptos"/>
            <w:color w:val="1155CC"/>
            <w:u w:val="single"/>
            <w:lang w:val="en-US"/>
          </w:rPr>
          <w:t xml:space="preserve">California </w:t>
        </w:r>
      </w:hyperlink>
      <w:hyperlink r:id="rId12">
        <w:r w:rsidRPr="002C4320">
          <w:rPr>
            <w:rFonts w:ascii="Aptos" w:hAnsi="Aptos"/>
            <w:color w:val="1155CC"/>
            <w:u w:val="single"/>
            <w:lang w:val="en-US"/>
          </w:rPr>
          <w:t>Health</w:t>
        </w:r>
      </w:hyperlink>
      <w:hyperlink r:id="rId13">
        <w:r w:rsidRPr="002C4320">
          <w:rPr>
            <w:rFonts w:ascii="Aptos" w:hAnsi="Aptos"/>
            <w:color w:val="1155CC"/>
            <w:u w:val="single"/>
            <w:lang w:val="en-US"/>
          </w:rPr>
          <w:t xml:space="preserve"> &amp; Safety Code </w:t>
        </w:r>
      </w:hyperlink>
      <w:hyperlink r:id="rId14">
        <w:r w:rsidRPr="002C4320">
          <w:rPr>
            <w:rFonts w:ascii="Aptos" w:hAnsi="Aptos"/>
            <w:color w:val="1155CC"/>
            <w:u w:val="single"/>
            <w:lang w:val="en-US"/>
          </w:rPr>
          <w:t>§§ 25915–25919.7</w:t>
        </w:r>
      </w:hyperlink>
      <w:r w:rsidRPr="002C4320">
        <w:rPr>
          <w:rFonts w:ascii="Aptos" w:hAnsi="Aptos"/>
          <w:lang w:val="en-US"/>
        </w:rPr>
        <w:t xml:space="preserve">) </w:t>
      </w:r>
      <w:r w:rsidRPr="002C4320">
        <w:rPr>
          <w:rFonts w:ascii="Aptos" w:hAnsi="Aptos"/>
          <w:color w:val="000000" w:themeColor="text1"/>
          <w:lang w:val="en-US"/>
        </w:rPr>
        <w:t>states that the owner of any building constructed prior to 1979 with an Asbestos Management Plan in place must notify all employees regarding</w:t>
      </w:r>
      <w:r w:rsidR="00711251" w:rsidRPr="002C4320">
        <w:rPr>
          <w:rFonts w:ascii="Aptos" w:hAnsi="Aptos"/>
          <w:color w:val="000000" w:themeColor="text1"/>
          <w:lang w:val="en-US"/>
        </w:rPr>
        <w:t>:</w:t>
      </w:r>
      <w:r w:rsidRPr="002C4320">
        <w:rPr>
          <w:rFonts w:ascii="Aptos" w:hAnsi="Aptos"/>
          <w:color w:val="000000" w:themeColor="text1"/>
          <w:lang w:val="en-US"/>
        </w:rPr>
        <w:t xml:space="preserve"> the specific locations within the building(s) where asbestos is present, potential health risks or impacts that may result from exposure to the asbestos, risks of disturbing asbestos-containing construction material and clarifying that such disturbance not be attempted by an unqualified employee, and a description of the asbestos management plan.</w:t>
      </w:r>
    </w:p>
    <w:p w14:paraId="41A1EA47" w14:textId="77777777" w:rsidR="00A6101E" w:rsidRPr="002C4320" w:rsidRDefault="00A6101E" w:rsidP="002C4320">
      <w:pPr>
        <w:pStyle w:val="Heading1"/>
        <w:rPr>
          <w:rFonts w:ascii="Fira Sans" w:hAnsi="Fira Sans"/>
          <w:sz w:val="24"/>
          <w:szCs w:val="24"/>
        </w:rPr>
      </w:pPr>
      <w:r w:rsidRPr="002C4320">
        <w:rPr>
          <w:rFonts w:ascii="Fira Sans" w:hAnsi="Fira Sans"/>
          <w:sz w:val="24"/>
          <w:szCs w:val="24"/>
        </w:rPr>
        <w:t>POTENTIAL HEALTH RISKS</w:t>
      </w:r>
    </w:p>
    <w:p w14:paraId="14161E72" w14:textId="7FEEE436" w:rsidR="00A6101E" w:rsidRPr="002C4320" w:rsidRDefault="00A6101E" w:rsidP="00272060">
      <w:pPr>
        <w:spacing w:after="120"/>
        <w:rPr>
          <w:rFonts w:ascii="Aptos" w:hAnsi="Aptos"/>
          <w:color w:val="000000" w:themeColor="text1"/>
          <w:lang w:val="en-US"/>
        </w:rPr>
      </w:pPr>
      <w:r w:rsidRPr="002C4320">
        <w:rPr>
          <w:rFonts w:ascii="Aptos" w:hAnsi="Aptos"/>
          <w:color w:val="000000" w:themeColor="text1"/>
          <w:lang w:val="en-US"/>
        </w:rPr>
        <w:t xml:space="preserve">Asbestos is a common, naturally occurring group of fibrous minerals previously used in a variety of building materials. Asbestos can be classified as friable (i.e., easily crumbled) or nonfriable. Asbestos can become friable when material containing asbestos is drilled, </w:t>
      </w:r>
      <w:r w:rsidR="005B3463" w:rsidRPr="002C4320">
        <w:rPr>
          <w:rFonts w:ascii="Aptos" w:hAnsi="Aptos"/>
          <w:color w:val="000000" w:themeColor="text1"/>
          <w:lang w:val="en-US"/>
        </w:rPr>
        <w:t>sanded,</w:t>
      </w:r>
      <w:r w:rsidRPr="002C4320">
        <w:rPr>
          <w:rFonts w:ascii="Aptos" w:hAnsi="Aptos"/>
          <w:color w:val="000000" w:themeColor="text1"/>
          <w:lang w:val="en-US"/>
        </w:rPr>
        <w:t xml:space="preserve"> or disturbed by remodeling or demolition work.</w:t>
      </w:r>
    </w:p>
    <w:p w14:paraId="5C28B304" w14:textId="13B674E6" w:rsidR="00A6101E" w:rsidRPr="002C4320" w:rsidRDefault="00A6101E" w:rsidP="00272060">
      <w:pPr>
        <w:spacing w:after="120"/>
        <w:rPr>
          <w:rFonts w:ascii="Aptos" w:hAnsi="Aptos"/>
          <w:color w:val="000000" w:themeColor="text1"/>
          <w:lang w:val="en-US"/>
        </w:rPr>
      </w:pPr>
      <w:r w:rsidRPr="002C4320">
        <w:rPr>
          <w:rFonts w:ascii="Aptos" w:hAnsi="Aptos"/>
          <w:color w:val="000000" w:themeColor="text1"/>
          <w:lang w:val="en-US"/>
        </w:rPr>
        <w:t xml:space="preserve">Asbestos is only a hazard when small fibers become airborne and are inhaled or deposited within the lungs. Asbestos fiber release could result from a fire, earthquake, other natural disasters, or when someone unknowingly damages or disturbs asbestos-containing material. Significant and long-term exposure to asbestos from activities that directly disturb asbestos containing materials (such as asbestos mining) can lead to a variety of respiratory diseases, including asbestosis (a debilitating lung disease), lung cancer, and Mesothelioma (a cancer of the lung cavity lining).  Mesothelioma may result from much smaller exposures to asbestos. When asbestos products are intact, sealed, and undisturbed, the fibers will not be released into the </w:t>
      </w:r>
      <w:r w:rsidR="00272060" w:rsidRPr="002C4320">
        <w:rPr>
          <w:rFonts w:ascii="Aptos" w:hAnsi="Aptos"/>
          <w:color w:val="000000" w:themeColor="text1"/>
          <w:lang w:val="en-US"/>
        </w:rPr>
        <w:t>workplace,</w:t>
      </w:r>
      <w:r w:rsidRPr="002C4320">
        <w:rPr>
          <w:rFonts w:ascii="Aptos" w:hAnsi="Aptos"/>
          <w:color w:val="000000" w:themeColor="text1"/>
          <w:lang w:val="en-US"/>
        </w:rPr>
        <w:t xml:space="preserve"> and the health risk is minimal.</w:t>
      </w:r>
    </w:p>
    <w:p w14:paraId="658F853D" w14:textId="0C0DE031" w:rsidR="00A6101E" w:rsidRPr="00272060" w:rsidRDefault="00A6101E" w:rsidP="00272060">
      <w:pPr>
        <w:spacing w:after="120"/>
        <w:rPr>
          <w:color w:val="000000" w:themeColor="text1"/>
          <w:sz w:val="24"/>
          <w:szCs w:val="24"/>
          <w:lang w:val="en-US"/>
        </w:rPr>
      </w:pPr>
      <w:r w:rsidRPr="002C4320">
        <w:rPr>
          <w:rFonts w:ascii="Aptos" w:hAnsi="Aptos"/>
          <w:color w:val="000000" w:themeColor="text1"/>
          <w:lang w:val="en-US"/>
        </w:rPr>
        <w:t>Moving, drilling, boring, or otherwise disturbing asbestos-containing construction material may present a health risk and, consequently, should not be attempted by an employee who is not qualified to handle asbestos-containing construction material. Such work must only be performed by trained or certified personnel</w:t>
      </w:r>
      <w:r w:rsidRPr="17E5B49B">
        <w:rPr>
          <w:color w:val="000000" w:themeColor="text1"/>
          <w:sz w:val="24"/>
          <w:szCs w:val="24"/>
          <w:lang w:val="en-US"/>
        </w:rPr>
        <w:t>.</w:t>
      </w:r>
    </w:p>
    <w:p w14:paraId="1FB03FC7" w14:textId="6EA5A6F0" w:rsidR="00DF6D75" w:rsidRPr="002C4320" w:rsidRDefault="00ED280C" w:rsidP="002C4320">
      <w:pPr>
        <w:pStyle w:val="Heading1"/>
        <w:rPr>
          <w:rFonts w:ascii="Fira Sans" w:hAnsi="Fira Sans"/>
          <w:sz w:val="24"/>
          <w:szCs w:val="24"/>
        </w:rPr>
      </w:pPr>
      <w:r w:rsidRPr="002C4320">
        <w:rPr>
          <w:rFonts w:ascii="Fira Sans" w:hAnsi="Fira Sans"/>
          <w:sz w:val="24"/>
          <w:szCs w:val="24"/>
        </w:rPr>
        <w:t>PRESENCE OF ASBESTOS ON CAMPUS</w:t>
      </w:r>
    </w:p>
    <w:p w14:paraId="1BB57F15" w14:textId="77777777" w:rsidR="00DF6D75" w:rsidRPr="002C4320" w:rsidRDefault="00DF6D75" w:rsidP="00DF6D75">
      <w:pPr>
        <w:rPr>
          <w:rFonts w:ascii="Aptos" w:hAnsi="Aptos"/>
          <w:color w:val="000000" w:themeColor="text1"/>
        </w:rPr>
      </w:pPr>
      <w:r w:rsidRPr="002C4320">
        <w:rPr>
          <w:rFonts w:ascii="Aptos" w:hAnsi="Aptos"/>
          <w:color w:val="000000" w:themeColor="text1"/>
        </w:rPr>
        <w:t>UCR is committed to safely and effectively managing asbestos on campus. The University</w:t>
      </w:r>
    </w:p>
    <w:p w14:paraId="079F2E06" w14:textId="1FDF6F85" w:rsidR="00DF6D75" w:rsidRPr="002C4320" w:rsidRDefault="00DF6D75" w:rsidP="002C4320">
      <w:pPr>
        <w:rPr>
          <w:rFonts w:ascii="Aptos" w:hAnsi="Aptos"/>
          <w:color w:val="000000" w:themeColor="text1"/>
          <w:lang w:val="en-US"/>
        </w:rPr>
      </w:pPr>
      <w:r w:rsidRPr="002C4320">
        <w:rPr>
          <w:rFonts w:ascii="Aptos" w:hAnsi="Aptos"/>
          <w:color w:val="000000" w:themeColor="text1"/>
          <w:lang w:val="en-US"/>
        </w:rPr>
        <w:t>maintains a staff of certified professionals at E</w:t>
      </w:r>
      <w:r w:rsidR="002C4320">
        <w:rPr>
          <w:rFonts w:ascii="Aptos" w:hAnsi="Aptos"/>
          <w:color w:val="000000" w:themeColor="text1"/>
          <w:lang w:val="en-US"/>
        </w:rPr>
        <w:t xml:space="preserve">nvironmental </w:t>
      </w:r>
      <w:r w:rsidRPr="002C4320">
        <w:rPr>
          <w:rFonts w:ascii="Aptos" w:hAnsi="Aptos"/>
          <w:color w:val="000000" w:themeColor="text1"/>
          <w:lang w:val="en-US"/>
        </w:rPr>
        <w:t>H</w:t>
      </w:r>
      <w:r w:rsidR="002C4320">
        <w:rPr>
          <w:rFonts w:ascii="Aptos" w:hAnsi="Aptos"/>
          <w:color w:val="000000" w:themeColor="text1"/>
          <w:lang w:val="en-US"/>
        </w:rPr>
        <w:t xml:space="preserve">ealth </w:t>
      </w:r>
      <w:r w:rsidRPr="002C4320">
        <w:rPr>
          <w:rFonts w:ascii="Aptos" w:hAnsi="Aptos"/>
          <w:color w:val="000000" w:themeColor="text1"/>
          <w:lang w:val="en-US"/>
        </w:rPr>
        <w:t>&amp;</w:t>
      </w:r>
      <w:r w:rsidR="002C4320">
        <w:rPr>
          <w:rFonts w:ascii="Aptos" w:hAnsi="Aptos"/>
          <w:color w:val="000000" w:themeColor="text1"/>
          <w:lang w:val="en-US"/>
        </w:rPr>
        <w:t xml:space="preserve"> </w:t>
      </w:r>
      <w:r w:rsidRPr="002C4320">
        <w:rPr>
          <w:rFonts w:ascii="Aptos" w:hAnsi="Aptos"/>
          <w:color w:val="000000" w:themeColor="text1"/>
          <w:lang w:val="en-US"/>
        </w:rPr>
        <w:t>S</w:t>
      </w:r>
      <w:r w:rsidR="002C4320">
        <w:rPr>
          <w:rFonts w:ascii="Aptos" w:hAnsi="Aptos"/>
          <w:color w:val="000000" w:themeColor="text1"/>
          <w:lang w:val="en-US"/>
        </w:rPr>
        <w:t>afety (EH&amp;S)</w:t>
      </w:r>
      <w:r w:rsidRPr="002C4320">
        <w:rPr>
          <w:rFonts w:ascii="Aptos" w:hAnsi="Aptos"/>
          <w:color w:val="000000" w:themeColor="text1"/>
          <w:lang w:val="en-US"/>
        </w:rPr>
        <w:t xml:space="preserve"> who conduct building surveys, coordinate and supervise asbestos abatement activities, perform air monitoring, and provide training. Historic asbestos surveys are on record in the EH&amp;S office and may be viewed by UCR </w:t>
      </w:r>
      <w:proofErr w:type="gramStart"/>
      <w:r w:rsidR="005B3463" w:rsidRPr="002C4320">
        <w:rPr>
          <w:rFonts w:ascii="Aptos" w:hAnsi="Aptos"/>
          <w:color w:val="000000" w:themeColor="text1"/>
          <w:lang w:val="en-US"/>
        </w:rPr>
        <w:t>building.</w:t>
      </w:r>
      <w:r w:rsidRPr="002C4320">
        <w:rPr>
          <w:rFonts w:ascii="Aptos" w:hAnsi="Aptos"/>
          <w:color w:val="000000" w:themeColor="text1"/>
        </w:rPr>
        <w:t>occupants</w:t>
      </w:r>
      <w:proofErr w:type="gramEnd"/>
      <w:r w:rsidRPr="002C4320">
        <w:rPr>
          <w:rFonts w:ascii="Aptos" w:hAnsi="Aptos"/>
          <w:color w:val="000000" w:themeColor="text1"/>
        </w:rPr>
        <w:t xml:space="preserve"> at any time during normal business hours. If there are any questions regarding</w:t>
      </w:r>
      <w:r w:rsidR="002C4320" w:rsidRPr="002C4320">
        <w:rPr>
          <w:rFonts w:ascii="Aptos" w:hAnsi="Aptos"/>
          <w:color w:val="000000" w:themeColor="text1"/>
          <w:lang w:val="en-US"/>
        </w:rPr>
        <w:t xml:space="preserve"> </w:t>
      </w:r>
      <w:r w:rsidRPr="002C4320">
        <w:rPr>
          <w:rFonts w:ascii="Aptos" w:hAnsi="Aptos"/>
          <w:color w:val="000000" w:themeColor="text1"/>
        </w:rPr>
        <w:t>asbestos safety, please contact EH&amp;S at (951) 827-5</w:t>
      </w:r>
      <w:r w:rsidR="00272060" w:rsidRPr="002C4320">
        <w:rPr>
          <w:rFonts w:ascii="Aptos" w:hAnsi="Aptos"/>
          <w:color w:val="000000" w:themeColor="text1"/>
        </w:rPr>
        <w:t>083</w:t>
      </w:r>
      <w:r w:rsidRPr="002C4320">
        <w:rPr>
          <w:rFonts w:ascii="Aptos" w:hAnsi="Aptos"/>
          <w:color w:val="000000" w:themeColor="text1"/>
        </w:rPr>
        <w:t xml:space="preserve"> or email </w:t>
      </w:r>
      <w:hyperlink r:id="rId15" w:history="1">
        <w:r w:rsidR="002C4320" w:rsidRPr="00401289">
          <w:rPr>
            <w:rStyle w:val="Hyperlink"/>
            <w:rFonts w:ascii="Aptos" w:hAnsi="Aptos"/>
          </w:rPr>
          <w:t>ehs@ucr.edu</w:t>
        </w:r>
      </w:hyperlink>
    </w:p>
    <w:p w14:paraId="69B38A9F" w14:textId="62FF5F89" w:rsidR="00A6101E" w:rsidRPr="002C4320" w:rsidRDefault="00A6101E" w:rsidP="002C4320">
      <w:pPr>
        <w:pStyle w:val="Heading1"/>
        <w:rPr>
          <w:rFonts w:ascii="Fira Sans" w:hAnsi="Fira Sans"/>
          <w:sz w:val="24"/>
          <w:szCs w:val="24"/>
        </w:rPr>
      </w:pPr>
      <w:r w:rsidRPr="002C4320">
        <w:rPr>
          <w:rFonts w:ascii="Fira Sans" w:hAnsi="Fira Sans"/>
          <w:sz w:val="24"/>
          <w:szCs w:val="24"/>
        </w:rPr>
        <w:lastRenderedPageBreak/>
        <w:t xml:space="preserve">ASBESTOS MANAGEMENT PLAN </w:t>
      </w:r>
    </w:p>
    <w:p w14:paraId="35CCA890" w14:textId="5CB08728" w:rsidR="00DF6D75" w:rsidRPr="002C4320" w:rsidRDefault="00A6101E" w:rsidP="00272060">
      <w:pPr>
        <w:spacing w:after="120"/>
        <w:rPr>
          <w:rFonts w:ascii="Aptos" w:hAnsi="Aptos"/>
        </w:rPr>
      </w:pPr>
      <w:r w:rsidRPr="002C4320">
        <w:rPr>
          <w:rFonts w:ascii="Aptos" w:hAnsi="Aptos"/>
        </w:rPr>
        <w:t>This campus has an Asbestos Management Plan, which can be accessed</w:t>
      </w:r>
      <w:r w:rsidR="00DF6D75" w:rsidRPr="002C4320">
        <w:rPr>
          <w:rFonts w:ascii="Aptos" w:hAnsi="Aptos"/>
        </w:rPr>
        <w:t xml:space="preserve"> on our webpage at </w:t>
      </w:r>
      <w:hyperlink r:id="rId16" w:anchor="asbestos" w:history="1">
        <w:r w:rsidR="00DF6D75" w:rsidRPr="002C4320">
          <w:rPr>
            <w:rStyle w:val="Hyperlink"/>
            <w:rFonts w:ascii="Aptos" w:hAnsi="Aptos"/>
          </w:rPr>
          <w:t>ehs.ucr.edu/safety</w:t>
        </w:r>
      </w:hyperlink>
      <w:r w:rsidRPr="002C4320">
        <w:rPr>
          <w:rFonts w:ascii="Aptos" w:hAnsi="Aptos"/>
        </w:rPr>
        <w:t xml:space="preserve"> The Asbestos Management Plan includes the following:</w:t>
      </w:r>
    </w:p>
    <w:p w14:paraId="1DB105A8" w14:textId="076B678B" w:rsidR="00AE2597" w:rsidRPr="002C4320" w:rsidRDefault="00AE2597" w:rsidP="00AE2597">
      <w:pPr>
        <w:pStyle w:val="ListParagraph"/>
        <w:numPr>
          <w:ilvl w:val="0"/>
          <w:numId w:val="1"/>
        </w:numPr>
        <w:rPr>
          <w:rFonts w:ascii="Aptos" w:hAnsi="Aptos"/>
          <w:b/>
          <w:color w:val="000000" w:themeColor="text1"/>
        </w:rPr>
      </w:pPr>
      <w:r w:rsidRPr="002C4320">
        <w:rPr>
          <w:rFonts w:ascii="Aptos" w:hAnsi="Aptos"/>
        </w:rPr>
        <w:t>A written plan</w:t>
      </w:r>
    </w:p>
    <w:p w14:paraId="525C496B" w14:textId="16816DDE" w:rsidR="00AE2597" w:rsidRPr="002C4320" w:rsidRDefault="00AE2597" w:rsidP="00AE2597">
      <w:pPr>
        <w:pStyle w:val="ListParagraph"/>
        <w:numPr>
          <w:ilvl w:val="0"/>
          <w:numId w:val="1"/>
        </w:numPr>
        <w:rPr>
          <w:rFonts w:ascii="Aptos" w:hAnsi="Aptos"/>
          <w:b/>
          <w:color w:val="000000" w:themeColor="text1"/>
        </w:rPr>
      </w:pPr>
      <w:r w:rsidRPr="002C4320">
        <w:rPr>
          <w:rFonts w:ascii="Aptos" w:hAnsi="Aptos"/>
        </w:rPr>
        <w:t xml:space="preserve">A warning and notification system, </w:t>
      </w:r>
    </w:p>
    <w:p w14:paraId="7E60A4AD" w14:textId="10911D74" w:rsidR="00AE2597" w:rsidRPr="002C4320" w:rsidRDefault="00AE2597" w:rsidP="00AE2597">
      <w:pPr>
        <w:pStyle w:val="ListParagraph"/>
        <w:numPr>
          <w:ilvl w:val="0"/>
          <w:numId w:val="1"/>
        </w:numPr>
        <w:rPr>
          <w:rFonts w:ascii="Aptos" w:hAnsi="Aptos"/>
          <w:b/>
          <w:color w:val="000000" w:themeColor="text1"/>
        </w:rPr>
      </w:pPr>
      <w:r w:rsidRPr="002C4320">
        <w:rPr>
          <w:rFonts w:ascii="Aptos" w:hAnsi="Aptos"/>
        </w:rPr>
        <w:t>An asbestos survey request system,</w:t>
      </w:r>
    </w:p>
    <w:p w14:paraId="3D0D02BE" w14:textId="77777777" w:rsidR="00AE2597" w:rsidRPr="002C4320" w:rsidRDefault="00AE2597" w:rsidP="00AE2597">
      <w:pPr>
        <w:pStyle w:val="ListParagraph"/>
        <w:numPr>
          <w:ilvl w:val="0"/>
          <w:numId w:val="1"/>
        </w:numPr>
        <w:rPr>
          <w:rFonts w:ascii="Aptos" w:hAnsi="Aptos"/>
          <w:b/>
          <w:color w:val="000000" w:themeColor="text1"/>
        </w:rPr>
      </w:pPr>
      <w:r w:rsidRPr="002C4320">
        <w:rPr>
          <w:rFonts w:ascii="Aptos" w:hAnsi="Aptos"/>
        </w:rPr>
        <w:t xml:space="preserve">A periodic, routine in-house monitoring or inspection system, </w:t>
      </w:r>
    </w:p>
    <w:p w14:paraId="584B798F" w14:textId="3E70010F" w:rsidR="00AE2597" w:rsidRPr="002C4320" w:rsidRDefault="00AE2597" w:rsidP="00AE2597">
      <w:pPr>
        <w:pStyle w:val="ListParagraph"/>
        <w:numPr>
          <w:ilvl w:val="0"/>
          <w:numId w:val="1"/>
        </w:numPr>
        <w:rPr>
          <w:rFonts w:ascii="Aptos" w:hAnsi="Aptos"/>
          <w:b/>
          <w:color w:val="000000" w:themeColor="text1"/>
        </w:rPr>
      </w:pPr>
      <w:r w:rsidRPr="002C4320">
        <w:rPr>
          <w:rFonts w:ascii="Aptos" w:hAnsi="Aptos"/>
        </w:rPr>
        <w:t>A work control system to control activities that might disturb asbestos-containing materials,</w:t>
      </w:r>
    </w:p>
    <w:p w14:paraId="030C8E2B" w14:textId="79A59B2B" w:rsidR="00AE2597" w:rsidRPr="002C4320" w:rsidRDefault="00AE2597" w:rsidP="17E5B49B">
      <w:pPr>
        <w:pStyle w:val="ListParagraph"/>
        <w:numPr>
          <w:ilvl w:val="0"/>
          <w:numId w:val="1"/>
        </w:numPr>
        <w:rPr>
          <w:rFonts w:ascii="Aptos" w:hAnsi="Aptos"/>
          <w:b/>
          <w:bCs/>
          <w:color w:val="000000" w:themeColor="text1"/>
          <w:lang w:val="en-US"/>
        </w:rPr>
      </w:pPr>
      <w:r w:rsidRPr="002C4320">
        <w:rPr>
          <w:rFonts w:ascii="Aptos" w:hAnsi="Aptos"/>
          <w:lang w:val="en-US"/>
        </w:rPr>
        <w:t xml:space="preserve">A provision for training campus employees who will </w:t>
      </w:r>
      <w:proofErr w:type="gramStart"/>
      <w:r w:rsidRPr="002C4320">
        <w:rPr>
          <w:rFonts w:ascii="Aptos" w:hAnsi="Aptos"/>
          <w:lang w:val="en-US"/>
        </w:rPr>
        <w:t>come in contact with</w:t>
      </w:r>
      <w:proofErr w:type="gramEnd"/>
      <w:r w:rsidRPr="002C4320">
        <w:rPr>
          <w:rFonts w:ascii="Aptos" w:hAnsi="Aptos"/>
          <w:lang w:val="en-US"/>
        </w:rPr>
        <w:t xml:space="preserve"> the materials and, if necessary, a medical screening program for campus custodial and maintenance employees who work around the materials, and</w:t>
      </w:r>
    </w:p>
    <w:p w14:paraId="41BD3945" w14:textId="4286FF2F" w:rsidR="00AE2597" w:rsidRPr="002C4320" w:rsidRDefault="00AE2597" w:rsidP="00272060">
      <w:pPr>
        <w:pStyle w:val="ListParagraph"/>
        <w:numPr>
          <w:ilvl w:val="0"/>
          <w:numId w:val="1"/>
        </w:numPr>
        <w:spacing w:after="120"/>
        <w:rPr>
          <w:rFonts w:ascii="Aptos" w:hAnsi="Aptos"/>
          <w:b/>
          <w:color w:val="000000" w:themeColor="text1"/>
        </w:rPr>
      </w:pPr>
      <w:r w:rsidRPr="002C4320">
        <w:rPr>
          <w:rFonts w:ascii="Aptos" w:hAnsi="Aptos"/>
        </w:rPr>
        <w:t>A thorough documentation and recordkeeping system.</w:t>
      </w:r>
    </w:p>
    <w:p w14:paraId="2FF48109" w14:textId="1F9A1567" w:rsidR="00A6101E" w:rsidRPr="002C4320" w:rsidRDefault="00A6101E" w:rsidP="002C4320">
      <w:pPr>
        <w:pStyle w:val="Heading1"/>
        <w:rPr>
          <w:rFonts w:ascii="Fira Sans" w:hAnsi="Fira Sans"/>
          <w:sz w:val="24"/>
          <w:szCs w:val="24"/>
        </w:rPr>
      </w:pPr>
      <w:bookmarkStart w:id="1" w:name="_9isun1mslf25" w:colFirst="0" w:colLast="0"/>
      <w:bookmarkEnd w:id="1"/>
      <w:r w:rsidRPr="002C4320">
        <w:rPr>
          <w:rFonts w:ascii="Fira Sans" w:hAnsi="Fira Sans"/>
          <w:sz w:val="24"/>
          <w:szCs w:val="24"/>
        </w:rPr>
        <w:t>CONTACT INFORMATION</w:t>
      </w:r>
    </w:p>
    <w:p w14:paraId="7A235DA6" w14:textId="629C2AD9" w:rsidR="00501111" w:rsidRPr="002C4320" w:rsidRDefault="00A6101E" w:rsidP="002C4320">
      <w:pPr>
        <w:pStyle w:val="Heading2"/>
        <w:rPr>
          <w:rFonts w:ascii="Aptos" w:hAnsi="Aptos"/>
          <w:b w:val="0"/>
          <w:color w:val="000000" w:themeColor="text1"/>
          <w:sz w:val="22"/>
          <w:szCs w:val="22"/>
          <w:highlight w:val="yellow"/>
        </w:rPr>
      </w:pPr>
      <w:bookmarkStart w:id="2" w:name="_5i007heasxyc" w:colFirst="0" w:colLast="0"/>
      <w:bookmarkEnd w:id="2"/>
      <w:r w:rsidRPr="002C4320">
        <w:rPr>
          <w:rFonts w:ascii="Aptos" w:hAnsi="Aptos"/>
          <w:b w:val="0"/>
          <w:color w:val="000000" w:themeColor="text1"/>
          <w:sz w:val="22"/>
          <w:szCs w:val="22"/>
        </w:rPr>
        <w:t xml:space="preserve">If you have any questions about this notice or if you become aware of a situation you believe might lead to airborne asbestos fiber release, </w:t>
      </w:r>
      <w:r w:rsidR="00B95D53" w:rsidRPr="002C4320">
        <w:rPr>
          <w:rFonts w:ascii="Aptos" w:hAnsi="Aptos"/>
          <w:b w:val="0"/>
          <w:color w:val="000000" w:themeColor="text1"/>
          <w:sz w:val="22"/>
          <w:szCs w:val="22"/>
        </w:rPr>
        <w:t>please contact EH&amp;S at (951) 827-5</w:t>
      </w:r>
      <w:r w:rsidR="005B3463" w:rsidRPr="002C4320">
        <w:rPr>
          <w:rFonts w:ascii="Aptos" w:hAnsi="Aptos"/>
          <w:b w:val="0"/>
          <w:color w:val="000000" w:themeColor="text1"/>
          <w:sz w:val="22"/>
          <w:szCs w:val="22"/>
        </w:rPr>
        <w:t>083</w:t>
      </w:r>
      <w:r w:rsidR="00B95D53" w:rsidRPr="002C4320">
        <w:rPr>
          <w:rFonts w:ascii="Aptos" w:hAnsi="Aptos"/>
          <w:b w:val="0"/>
          <w:color w:val="000000" w:themeColor="text1"/>
          <w:sz w:val="22"/>
          <w:szCs w:val="22"/>
        </w:rPr>
        <w:t xml:space="preserve"> or email </w:t>
      </w:r>
      <w:hyperlink r:id="rId17" w:history="1">
        <w:r w:rsidR="002C4320" w:rsidRPr="00401289">
          <w:rPr>
            <w:rStyle w:val="Hyperlink"/>
            <w:rFonts w:ascii="Aptos" w:hAnsi="Aptos"/>
            <w:b w:val="0"/>
            <w:sz w:val="22"/>
            <w:szCs w:val="22"/>
          </w:rPr>
          <w:t>ehs@ucr.edu</w:t>
        </w:r>
      </w:hyperlink>
      <w:r w:rsidR="00B95D53" w:rsidRPr="002C4320">
        <w:rPr>
          <w:rFonts w:ascii="Aptos" w:hAnsi="Aptos"/>
          <w:b w:val="0"/>
          <w:color w:val="000000" w:themeColor="text1"/>
          <w:sz w:val="22"/>
          <w:szCs w:val="22"/>
        </w:rPr>
        <w:t xml:space="preserve">. </w:t>
      </w:r>
    </w:p>
    <w:sectPr w:rsidR="00501111" w:rsidRPr="002C43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16BA7" w14:textId="77777777" w:rsidR="00772169" w:rsidRDefault="00772169" w:rsidP="00A6101E">
      <w:pPr>
        <w:spacing w:line="240" w:lineRule="auto"/>
      </w:pPr>
      <w:r>
        <w:separator/>
      </w:r>
    </w:p>
  </w:endnote>
  <w:endnote w:type="continuationSeparator" w:id="0">
    <w:p w14:paraId="513F57C9" w14:textId="77777777" w:rsidR="00772169" w:rsidRDefault="00772169" w:rsidP="00A610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w:altName w:val="Calibri"/>
    <w:charset w:val="00"/>
    <w:family w:val="swiss"/>
    <w:pitch w:val="variable"/>
    <w:sig w:usb0="600002FF" w:usb1="00000001"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68C5D" w14:textId="77777777" w:rsidR="00772169" w:rsidRDefault="00772169" w:rsidP="00A6101E">
      <w:pPr>
        <w:spacing w:line="240" w:lineRule="auto"/>
      </w:pPr>
      <w:r>
        <w:separator/>
      </w:r>
    </w:p>
  </w:footnote>
  <w:footnote w:type="continuationSeparator" w:id="0">
    <w:p w14:paraId="3C08B179" w14:textId="77777777" w:rsidR="00772169" w:rsidRDefault="00772169" w:rsidP="00A610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846CA9"/>
    <w:multiLevelType w:val="hybridMultilevel"/>
    <w:tmpl w:val="EC5E5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8719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01E"/>
    <w:rsid w:val="000D0469"/>
    <w:rsid w:val="00160CE2"/>
    <w:rsid w:val="00272060"/>
    <w:rsid w:val="002C4320"/>
    <w:rsid w:val="002E111A"/>
    <w:rsid w:val="002F2671"/>
    <w:rsid w:val="0031580E"/>
    <w:rsid w:val="00430585"/>
    <w:rsid w:val="00501111"/>
    <w:rsid w:val="00580C2B"/>
    <w:rsid w:val="005B3463"/>
    <w:rsid w:val="005C724D"/>
    <w:rsid w:val="005D7790"/>
    <w:rsid w:val="006B7366"/>
    <w:rsid w:val="00711251"/>
    <w:rsid w:val="00742A1E"/>
    <w:rsid w:val="00772169"/>
    <w:rsid w:val="008B149E"/>
    <w:rsid w:val="008E604C"/>
    <w:rsid w:val="00901468"/>
    <w:rsid w:val="00901F6B"/>
    <w:rsid w:val="00A37224"/>
    <w:rsid w:val="00A6101E"/>
    <w:rsid w:val="00AE2597"/>
    <w:rsid w:val="00B222EA"/>
    <w:rsid w:val="00B839C9"/>
    <w:rsid w:val="00B95D53"/>
    <w:rsid w:val="00CF7B42"/>
    <w:rsid w:val="00D56AE4"/>
    <w:rsid w:val="00DF0456"/>
    <w:rsid w:val="00DF6D75"/>
    <w:rsid w:val="00ED280C"/>
    <w:rsid w:val="17E5B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C1568"/>
  <w15:chartTrackingRefBased/>
  <w15:docId w15:val="{8AF0B880-DBD7-4E4E-8FF1-FA0D9BFBA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01E"/>
    <w:pPr>
      <w:spacing w:after="0" w:line="276" w:lineRule="auto"/>
    </w:pPr>
    <w:rPr>
      <w:rFonts w:ascii="Times New Roman" w:eastAsia="Times New Roman" w:hAnsi="Times New Roman" w:cs="Times New Roman"/>
      <w:lang w:val="en"/>
    </w:rPr>
  </w:style>
  <w:style w:type="paragraph" w:styleId="Heading1">
    <w:name w:val="heading 1"/>
    <w:basedOn w:val="Normal"/>
    <w:next w:val="Normal"/>
    <w:link w:val="Heading1Char"/>
    <w:uiPriority w:val="9"/>
    <w:qFormat/>
    <w:rsid w:val="002C432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6101E"/>
    <w:pPr>
      <w:keepNext/>
      <w:keepLines/>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101E"/>
    <w:rPr>
      <w:rFonts w:ascii="Times New Roman" w:eastAsia="Times New Roman" w:hAnsi="Times New Roman" w:cs="Times New Roman"/>
      <w:b/>
      <w:sz w:val="24"/>
      <w:szCs w:val="24"/>
      <w:lang w:val="en"/>
    </w:rPr>
  </w:style>
  <w:style w:type="paragraph" w:styleId="Title">
    <w:name w:val="Title"/>
    <w:basedOn w:val="Normal"/>
    <w:next w:val="Normal"/>
    <w:link w:val="TitleChar"/>
    <w:uiPriority w:val="10"/>
    <w:qFormat/>
    <w:rsid w:val="00A6101E"/>
    <w:pPr>
      <w:keepNext/>
      <w:keepLines/>
      <w:spacing w:after="60"/>
    </w:pPr>
    <w:rPr>
      <w:sz w:val="52"/>
      <w:szCs w:val="52"/>
    </w:rPr>
  </w:style>
  <w:style w:type="character" w:customStyle="1" w:styleId="TitleChar">
    <w:name w:val="Title Char"/>
    <w:basedOn w:val="DefaultParagraphFont"/>
    <w:link w:val="Title"/>
    <w:uiPriority w:val="10"/>
    <w:rsid w:val="00A6101E"/>
    <w:rPr>
      <w:rFonts w:ascii="Times New Roman" w:eastAsia="Times New Roman" w:hAnsi="Times New Roman" w:cs="Times New Roman"/>
      <w:sz w:val="52"/>
      <w:szCs w:val="52"/>
      <w:lang w:val="en"/>
    </w:rPr>
  </w:style>
  <w:style w:type="paragraph" w:styleId="CommentText">
    <w:name w:val="annotation text"/>
    <w:basedOn w:val="Normal"/>
    <w:link w:val="CommentTextChar"/>
    <w:uiPriority w:val="99"/>
    <w:unhideWhenUsed/>
    <w:rsid w:val="00A6101E"/>
    <w:pPr>
      <w:spacing w:line="240" w:lineRule="auto"/>
    </w:pPr>
    <w:rPr>
      <w:sz w:val="20"/>
      <w:szCs w:val="20"/>
    </w:rPr>
  </w:style>
  <w:style w:type="character" w:customStyle="1" w:styleId="CommentTextChar">
    <w:name w:val="Comment Text Char"/>
    <w:basedOn w:val="DefaultParagraphFont"/>
    <w:link w:val="CommentText"/>
    <w:uiPriority w:val="99"/>
    <w:rsid w:val="00A6101E"/>
    <w:rPr>
      <w:rFonts w:ascii="Times New Roman" w:eastAsia="Times New Roman" w:hAnsi="Times New Roman" w:cs="Times New Roman"/>
      <w:sz w:val="20"/>
      <w:szCs w:val="20"/>
      <w:lang w:val="en"/>
    </w:rPr>
  </w:style>
  <w:style w:type="character" w:styleId="CommentReference">
    <w:name w:val="annotation reference"/>
    <w:basedOn w:val="DefaultParagraphFont"/>
    <w:uiPriority w:val="99"/>
    <w:semiHidden/>
    <w:unhideWhenUsed/>
    <w:rsid w:val="00A6101E"/>
    <w:rPr>
      <w:sz w:val="16"/>
      <w:szCs w:val="16"/>
    </w:rPr>
  </w:style>
  <w:style w:type="paragraph" w:styleId="Header">
    <w:name w:val="header"/>
    <w:basedOn w:val="Normal"/>
    <w:link w:val="HeaderChar"/>
    <w:uiPriority w:val="99"/>
    <w:unhideWhenUsed/>
    <w:rsid w:val="00A6101E"/>
    <w:pPr>
      <w:tabs>
        <w:tab w:val="center" w:pos="4680"/>
        <w:tab w:val="right" w:pos="9360"/>
      </w:tabs>
      <w:spacing w:line="240" w:lineRule="auto"/>
    </w:pPr>
  </w:style>
  <w:style w:type="character" w:customStyle="1" w:styleId="HeaderChar">
    <w:name w:val="Header Char"/>
    <w:basedOn w:val="DefaultParagraphFont"/>
    <w:link w:val="Header"/>
    <w:uiPriority w:val="99"/>
    <w:rsid w:val="00A6101E"/>
    <w:rPr>
      <w:rFonts w:ascii="Times New Roman" w:eastAsia="Times New Roman" w:hAnsi="Times New Roman" w:cs="Times New Roman"/>
      <w:lang w:val="en"/>
    </w:rPr>
  </w:style>
  <w:style w:type="character" w:customStyle="1" w:styleId="cf01">
    <w:name w:val="cf01"/>
    <w:basedOn w:val="DefaultParagraphFont"/>
    <w:rsid w:val="00A6101E"/>
    <w:rPr>
      <w:rFonts w:ascii="Segoe UI" w:hAnsi="Segoe UI" w:cs="Segoe UI" w:hint="default"/>
      <w:b/>
      <w:bCs/>
      <w:color w:val="FF0000"/>
      <w:sz w:val="18"/>
      <w:szCs w:val="18"/>
    </w:rPr>
  </w:style>
  <w:style w:type="paragraph" w:styleId="Footer">
    <w:name w:val="footer"/>
    <w:basedOn w:val="Normal"/>
    <w:link w:val="FooterChar"/>
    <w:uiPriority w:val="99"/>
    <w:unhideWhenUsed/>
    <w:rsid w:val="00A6101E"/>
    <w:pPr>
      <w:tabs>
        <w:tab w:val="center" w:pos="4680"/>
        <w:tab w:val="right" w:pos="9360"/>
      </w:tabs>
      <w:spacing w:line="240" w:lineRule="auto"/>
    </w:pPr>
  </w:style>
  <w:style w:type="character" w:customStyle="1" w:styleId="FooterChar">
    <w:name w:val="Footer Char"/>
    <w:basedOn w:val="DefaultParagraphFont"/>
    <w:link w:val="Footer"/>
    <w:uiPriority w:val="99"/>
    <w:rsid w:val="00A6101E"/>
    <w:rPr>
      <w:rFonts w:ascii="Times New Roman" w:eastAsia="Times New Roman" w:hAnsi="Times New Roman" w:cs="Times New Roman"/>
      <w:lang w:val="en"/>
    </w:rPr>
  </w:style>
  <w:style w:type="table" w:styleId="TableGrid">
    <w:name w:val="Table Grid"/>
    <w:basedOn w:val="TableNormal"/>
    <w:uiPriority w:val="39"/>
    <w:rsid w:val="00A6101E"/>
    <w:pPr>
      <w:spacing w:after="0" w:line="240" w:lineRule="auto"/>
    </w:pPr>
    <w:rPr>
      <w:rFonts w:ascii="Times New Roman" w:eastAsia="Times New Roman" w:hAnsi="Times New Roman" w:cs="Times New Roman"/>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D280C"/>
    <w:rPr>
      <w:b/>
      <w:bCs/>
    </w:rPr>
  </w:style>
  <w:style w:type="character" w:customStyle="1" w:styleId="CommentSubjectChar">
    <w:name w:val="Comment Subject Char"/>
    <w:basedOn w:val="CommentTextChar"/>
    <w:link w:val="CommentSubject"/>
    <w:uiPriority w:val="99"/>
    <w:semiHidden/>
    <w:rsid w:val="00ED280C"/>
    <w:rPr>
      <w:rFonts w:ascii="Times New Roman" w:eastAsia="Times New Roman" w:hAnsi="Times New Roman" w:cs="Times New Roman"/>
      <w:b/>
      <w:bCs/>
      <w:sz w:val="20"/>
      <w:szCs w:val="20"/>
      <w:lang w:val="en"/>
    </w:rPr>
  </w:style>
  <w:style w:type="paragraph" w:styleId="ListParagraph">
    <w:name w:val="List Paragraph"/>
    <w:basedOn w:val="Normal"/>
    <w:uiPriority w:val="34"/>
    <w:qFormat/>
    <w:rsid w:val="00AE2597"/>
    <w:pPr>
      <w:ind w:left="720"/>
      <w:contextualSpacing/>
    </w:pPr>
  </w:style>
  <w:style w:type="paragraph" w:styleId="BalloonText">
    <w:name w:val="Balloon Text"/>
    <w:basedOn w:val="Normal"/>
    <w:link w:val="BalloonTextChar"/>
    <w:uiPriority w:val="99"/>
    <w:semiHidden/>
    <w:unhideWhenUsed/>
    <w:rsid w:val="00DF045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456"/>
    <w:rPr>
      <w:rFonts w:ascii="Segoe UI" w:eastAsia="Times New Roman" w:hAnsi="Segoe UI" w:cs="Segoe UI"/>
      <w:sz w:val="18"/>
      <w:szCs w:val="18"/>
      <w:lang w:val="en"/>
    </w:rPr>
  </w:style>
  <w:style w:type="character" w:styleId="Hyperlink">
    <w:name w:val="Hyperlink"/>
    <w:basedOn w:val="DefaultParagraphFont"/>
    <w:uiPriority w:val="99"/>
    <w:unhideWhenUsed/>
    <w:rsid w:val="00DF6D75"/>
    <w:rPr>
      <w:color w:val="0563C1" w:themeColor="hyperlink"/>
      <w:u w:val="single"/>
    </w:rPr>
  </w:style>
  <w:style w:type="character" w:styleId="UnresolvedMention">
    <w:name w:val="Unresolved Mention"/>
    <w:basedOn w:val="DefaultParagraphFont"/>
    <w:uiPriority w:val="99"/>
    <w:semiHidden/>
    <w:unhideWhenUsed/>
    <w:rsid w:val="00DF6D75"/>
    <w:rPr>
      <w:color w:val="605E5C"/>
      <w:shd w:val="clear" w:color="auto" w:fill="E1DFDD"/>
    </w:rPr>
  </w:style>
  <w:style w:type="character" w:customStyle="1" w:styleId="Heading1Char">
    <w:name w:val="Heading 1 Char"/>
    <w:basedOn w:val="DefaultParagraphFont"/>
    <w:link w:val="Heading1"/>
    <w:uiPriority w:val="9"/>
    <w:rsid w:val="002C4320"/>
    <w:rPr>
      <w:rFonts w:asciiTheme="majorHAnsi" w:eastAsiaTheme="majorEastAsia" w:hAnsiTheme="majorHAnsi" w:cstheme="majorBidi"/>
      <w:color w:val="2F5496" w:themeColor="accent1" w:themeShade="BF"/>
      <w:sz w:val="32"/>
      <w:szCs w:val="3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eginfo.legislature.ca.gov/faces/codes_displayText.xhtml?lawCode=HSC&amp;division=20.&amp;title=&amp;part=&amp;chapter=10.4.&amp;articl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eginfo.legislature.ca.gov/faces/codes_displayText.xhtml?lawCode=HSC&amp;division=20.&amp;title=&amp;part=&amp;chapter=10.4.&amp;article=" TargetMode="External"/><Relationship Id="rId17" Type="http://schemas.openxmlformats.org/officeDocument/2006/relationships/hyperlink" Target="mailto:ehs@ucr.edu" TargetMode="External"/><Relationship Id="rId2" Type="http://schemas.openxmlformats.org/officeDocument/2006/relationships/customXml" Target="../customXml/item2.xml"/><Relationship Id="rId16" Type="http://schemas.openxmlformats.org/officeDocument/2006/relationships/hyperlink" Target="https://ehs.ucr.edu/safet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ginfo.legislature.ca.gov/faces/codes_displayText.xhtml?lawCode=HSC&amp;division=20.&amp;title=&amp;part=&amp;chapter=10.4.&amp;article=" TargetMode="External"/><Relationship Id="rId5" Type="http://schemas.openxmlformats.org/officeDocument/2006/relationships/styles" Target="styles.xml"/><Relationship Id="rId15" Type="http://schemas.openxmlformats.org/officeDocument/2006/relationships/hyperlink" Target="mailto:ehs@ucr.edu"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ginfo.legislature.ca.gov/faces/codes_displayText.xhtml?lawCode=HSC&amp;division=20.&amp;title=&amp;part=&amp;chapter=10.4.&amp;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E8168100F1694686975BE1AAA584D8" ma:contentTypeVersion="25" ma:contentTypeDescription="Create a new document." ma:contentTypeScope="" ma:versionID="b53ed9f3762196943c187107dd017047">
  <xsd:schema xmlns:xsd="http://www.w3.org/2001/XMLSchema" xmlns:xs="http://www.w3.org/2001/XMLSchema" xmlns:p="http://schemas.microsoft.com/office/2006/metadata/properties" xmlns:ns2="e177c03d-5ca7-46a7-9699-c6c24c289f3f" xmlns:ns3="00e66a14-967f-4c89-8a1c-5eb7f5b5b42b" targetNamespace="http://schemas.microsoft.com/office/2006/metadata/properties" ma:root="true" ma:fieldsID="7387aa8f2542da0d1bfebc9c0ed4fd69" ns2:_="" ns3:_="">
    <xsd:import namespace="e177c03d-5ca7-46a7-9699-c6c24c289f3f"/>
    <xsd:import namespace="00e66a14-967f-4c89-8a1c-5eb7f5b5b4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Thumbnail" minOccurs="0"/>
                <xsd:element ref="ns2:MediaServiceLocation" minOccurs="0"/>
                <xsd:element ref="ns3:TaxCatchAll" minOccurs="0"/>
                <xsd:element ref="ns2:Thumbnail_x0020_view" minOccurs="0"/>
                <xsd:element ref="ns2:Preview" minOccurs="0"/>
                <xsd:element ref="ns2:MediaServiceObjectDetectorVersions" minOccurs="0"/>
                <xsd:element ref="ns2:MediaServiceSearchPropertie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7c03d-5ca7-46a7-9699-c6c24c289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Thumbnail" ma:index="20" nillable="true" ma:displayName="Thumbnail" ma:internalName="Thumbnail">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Thumbnail_x0020_view" ma:index="24" nillable="true" ma:displayName="Thumbnail" ma:format="Hyperlink" ma:internalName="Thumbnail_x0020_view">
      <xsd:complexType>
        <xsd:complexContent>
          <xsd:extension base="dms:URL">
            <xsd:sequence>
              <xsd:element name="Url" type="dms:ValidUrl" minOccurs="0" nillable="true"/>
              <xsd:element name="Description" type="xsd:string" nillable="true"/>
            </xsd:sequence>
          </xsd:extension>
        </xsd:complexContent>
      </xsd:complexType>
    </xsd:element>
    <xsd:element name="Preview" ma:index="25" nillable="true" ma:displayName="Preview" ma:format="Image"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Image" ma:index="28"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e66a14-967f-4c89-8a1c-5eb7f5b5b4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695156-048f-4cab-83cb-3b3d85fdd2cc}" ma:internalName="TaxCatchAll" ma:showField="CatchAllData" ma:web="00e66a14-967f-4c89-8a1c-5eb7f5b5b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_x0020_view xmlns="e177c03d-5ca7-46a7-9699-c6c24c289f3f">
      <Url xsi:nil="true"/>
      <Description xsi:nil="true"/>
    </Thumbnail_x0020_view>
    <Image xmlns="e177c03d-5ca7-46a7-9699-c6c24c289f3f" xsi:nil="true"/>
    <Preview xmlns="e177c03d-5ca7-46a7-9699-c6c24c289f3f">
      <Url xsi:nil="true"/>
      <Description xsi:nil="true"/>
    </Preview>
    <TaxCatchAll xmlns="00e66a14-967f-4c89-8a1c-5eb7f5b5b42b" xsi:nil="true"/>
    <Thumbnail xmlns="e177c03d-5ca7-46a7-9699-c6c24c289f3f" xsi:nil="true"/>
  </documentManagement>
</p:properties>
</file>

<file path=customXml/itemProps1.xml><?xml version="1.0" encoding="utf-8"?>
<ds:datastoreItem xmlns:ds="http://schemas.openxmlformats.org/officeDocument/2006/customXml" ds:itemID="{D5387B65-9A2E-40A6-A8E6-4EBA28E57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7c03d-5ca7-46a7-9699-c6c24c289f3f"/>
    <ds:schemaRef ds:uri="00e66a14-967f-4c89-8a1c-5eb7f5b5b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419B5-F825-44DB-A4B9-2AFAFBF0BB4A}">
  <ds:schemaRefs>
    <ds:schemaRef ds:uri="http://schemas.microsoft.com/sharepoint/v3/contenttype/forms"/>
  </ds:schemaRefs>
</ds:datastoreItem>
</file>

<file path=customXml/itemProps3.xml><?xml version="1.0" encoding="utf-8"?>
<ds:datastoreItem xmlns:ds="http://schemas.openxmlformats.org/officeDocument/2006/customXml" ds:itemID="{FF541092-58C3-4FA0-95D5-A105951712F5}">
  <ds:schemaRefs>
    <ds:schemaRef ds:uri="http://schemas.microsoft.com/office/2006/metadata/properties"/>
    <ds:schemaRef ds:uri="http://schemas.microsoft.com/office/infopath/2007/PartnerControls"/>
    <ds:schemaRef ds:uri="e177c03d-5ca7-46a7-9699-c6c24c289f3f"/>
    <ds:schemaRef ds:uri="00e66a14-967f-4c89-8a1c-5eb7f5b5b42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541</Words>
  <Characters>3197</Characters>
  <Application>Microsoft Office Word</Application>
  <DocSecurity>2</DocSecurity>
  <Lines>54</Lines>
  <Paragraphs>21</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Heather K Davis Russell</cp:lastModifiedBy>
  <cp:revision>4</cp:revision>
  <dcterms:created xsi:type="dcterms:W3CDTF">2026-02-11T22:44:00Z</dcterms:created>
  <dcterms:modified xsi:type="dcterms:W3CDTF">2026-02-11T23:00:00Z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0x010100E0E8168100F1694686975BE1AAA584D8</vt:lpwstr>
  </property>
</Properties>
</file>